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Pr="00273B0B" w:rsidRDefault="009266FC">
      <w:r>
        <w:t>Parallelograms and triangles</w:t>
      </w:r>
      <w:r w:rsidR="00975599">
        <w:t xml:space="preserve"> (composing and decomposing)</w:t>
      </w:r>
      <w:r w:rsidR="00273B0B">
        <w:t xml:space="preserve">  name:</w:t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  <w:r w:rsidR="00273B0B">
        <w:rPr>
          <w:u w:val="single"/>
        </w:rPr>
        <w:tab/>
      </w:r>
    </w:p>
    <w:p w:rsidR="009266FC" w:rsidRDefault="009266FC"/>
    <w:p w:rsidR="009266FC" w:rsidRDefault="009266FC">
      <w:r>
        <w:t xml:space="preserve">1. Show an </w:t>
      </w:r>
      <w:r w:rsidRPr="00421CF4">
        <w:rPr>
          <w:b/>
        </w:rPr>
        <w:t>additive</w:t>
      </w:r>
      <w:r>
        <w:t xml:space="preserve"> way of decomposing and composing this parallelogram to make a rectangle with </w:t>
      </w:r>
      <w:r w:rsidR="007B559A">
        <w:t>width</w:t>
      </w:r>
      <w:r>
        <w:t xml:space="preserve"> 11 cm.  What are the dimensions of the rectangle? What is the area of the parallelogram?</w:t>
      </w:r>
    </w:p>
    <w:p w:rsidR="009266FC" w:rsidRDefault="009266FC"/>
    <w:p w:rsidR="009266FC" w:rsidRDefault="009266FC">
      <w:r w:rsidRPr="009266FC">
        <w:rPr>
          <w:noProof/>
        </w:rPr>
        <w:drawing>
          <wp:inline distT="0" distB="0" distL="0" distR="0" wp14:anchorId="41021A67" wp14:editId="27394B90">
            <wp:extent cx="3210828" cy="114300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12756" cy="114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6FC" w:rsidRDefault="009266FC"/>
    <w:p w:rsidR="009266FC" w:rsidRDefault="009266FC"/>
    <w:p w:rsidR="009266FC" w:rsidRDefault="009266FC"/>
    <w:p w:rsidR="009266FC" w:rsidRDefault="009266FC"/>
    <w:p w:rsidR="009266FC" w:rsidRDefault="009266FC">
      <w:r>
        <w:t>2. Show a subtractive way of showing this parallelogram has the same area as a rectangle</w:t>
      </w:r>
      <w:r w:rsidR="007B559A">
        <w:t xml:space="preserve"> with width 4 cm</w:t>
      </w:r>
      <w:r>
        <w:t xml:space="preserve">.  What are the dimensions of the rectangle? What is the area of the </w:t>
      </w:r>
      <w:r w:rsidR="007B559A">
        <w:t>parallelogram</w:t>
      </w:r>
      <w:r>
        <w:t>?</w:t>
      </w:r>
    </w:p>
    <w:p w:rsidR="009266FC" w:rsidRDefault="009266FC"/>
    <w:p w:rsidR="009266FC" w:rsidRDefault="007B559A">
      <w:r w:rsidRPr="007B559A">
        <w:rPr>
          <w:noProof/>
        </w:rPr>
        <w:drawing>
          <wp:inline distT="0" distB="0" distL="0" distR="0" wp14:anchorId="7C439678" wp14:editId="661FA2F2">
            <wp:extent cx="2159186" cy="1409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7896" cy="141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59A" w:rsidRDefault="007B559A"/>
    <w:p w:rsidR="007B559A" w:rsidRDefault="007B559A"/>
    <w:p w:rsidR="007B559A" w:rsidRDefault="007B559A"/>
    <w:p w:rsidR="007B559A" w:rsidRDefault="007B559A">
      <w:r>
        <w:t>3. Show a way (either additive or subtractive) of showing this parallelogram has the same area as a rectangle, one of whose sides is 5 cm long:</w:t>
      </w:r>
    </w:p>
    <w:p w:rsidR="007B559A" w:rsidRDefault="007B559A"/>
    <w:p w:rsidR="007B559A" w:rsidRDefault="007B559A"/>
    <w:p w:rsidR="007B559A" w:rsidRDefault="007B559A">
      <w:r>
        <w:t xml:space="preserve"> </w:t>
      </w:r>
    </w:p>
    <w:p w:rsidR="007B559A" w:rsidRDefault="00273B0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575B1F" wp14:editId="034F614C">
                <wp:simplePos x="0" y="0"/>
                <wp:positionH relativeFrom="column">
                  <wp:posOffset>572770</wp:posOffset>
                </wp:positionH>
                <wp:positionV relativeFrom="paragraph">
                  <wp:posOffset>16510</wp:posOffset>
                </wp:positionV>
                <wp:extent cx="1537335" cy="592455"/>
                <wp:effectExtent l="186690" t="60960" r="192405" b="59055"/>
                <wp:wrapNone/>
                <wp:docPr id="4" name="Parallelogra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62441">
                          <a:off x="0" y="0"/>
                          <a:ext cx="1537335" cy="592455"/>
                        </a:xfrm>
                        <a:prstGeom prst="parallelogram">
                          <a:avLst>
                            <a:gd name="adj" fmla="val 6459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4" o:spid="_x0000_s1026" type="#_x0000_t7" style="position:absolute;margin-left:45.1pt;margin-top:1.3pt;width:121.05pt;height:46.65pt;rotation:-375473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" adj="5377" fillcolor="white [3201]" strokecolor="black [3200]" strokeweight="2pt"/>
            </w:pict>
          </mc:Fallback>
        </mc:AlternateContent>
      </w:r>
    </w:p>
    <w:p w:rsidR="007B559A" w:rsidRDefault="007B559A"/>
    <w:p w:rsidR="007B559A" w:rsidRDefault="007B559A"/>
    <w:p w:rsidR="007B559A" w:rsidRDefault="007E1A68" w:rsidP="007E1A68">
      <w:pPr>
        <w:tabs>
          <w:tab w:val="left" w:pos="2730"/>
        </w:tabs>
      </w:pPr>
      <w:r>
        <w:t xml:space="preserve">                               </w:t>
      </w:r>
      <w:r>
        <w:tab/>
        <w:t>5 cm</w:t>
      </w:r>
    </w:p>
    <w:p w:rsidR="007B559A" w:rsidRDefault="007E1A68">
      <w:r>
        <w:t xml:space="preserve">           2 cm</w:t>
      </w:r>
    </w:p>
    <w:p w:rsidR="00273B0B" w:rsidRDefault="00273B0B">
      <w:pPr>
        <w:spacing w:after="200" w:line="276" w:lineRule="auto"/>
        <w:contextualSpacing w:val="0"/>
      </w:pPr>
    </w:p>
    <w:p w:rsidR="00F21496" w:rsidRDefault="00273B0B">
      <w:pPr>
        <w:spacing w:after="200" w:line="276" w:lineRule="auto"/>
        <w:contextualSpacing w:val="0"/>
      </w:pPr>
      <w:r>
        <w:t xml:space="preserve">4. </w:t>
      </w:r>
      <w:r>
        <w:rPr>
          <w:b/>
        </w:rPr>
        <w:t>Write:</w:t>
      </w:r>
      <w:r>
        <w:t xml:space="preserve"> how do we use each of these parallelogram pictures to get the formula for the area of a parallelogram.</w:t>
      </w:r>
      <w:r w:rsidR="00F21496">
        <w:br w:type="page"/>
      </w:r>
    </w:p>
    <w:p w:rsidR="00975599" w:rsidRDefault="00273B0B" w:rsidP="007E1A68">
      <w:pPr>
        <w:tabs>
          <w:tab w:val="left" w:pos="1680"/>
        </w:tabs>
      </w:pPr>
      <w:r>
        <w:lastRenderedPageBreak/>
        <w:t>5</w:t>
      </w:r>
      <w:r w:rsidR="007B559A">
        <w:t xml:space="preserve">. </w:t>
      </w:r>
      <w:r w:rsidR="00975599">
        <w:t>For each of these triangles, draw another congruent triangle (same shape and size) next to it, so that the two triangles together make a parallelogram.  Put the triangles together in such a way that the bold edge of the triangle is one of the edges of the parallelogram (on the outside of the parallelogram) so it can be the base.</w:t>
      </w:r>
    </w:p>
    <w:p w:rsidR="00332745" w:rsidRDefault="00332745" w:rsidP="007E1A68">
      <w:pPr>
        <w:tabs>
          <w:tab w:val="left" w:pos="1680"/>
        </w:tabs>
      </w:pPr>
    </w:p>
    <w:p w:rsidR="00975599" w:rsidRDefault="00975599" w:rsidP="007E1A68">
      <w:pPr>
        <w:tabs>
          <w:tab w:val="left" w:pos="1680"/>
        </w:tabs>
      </w:pPr>
    </w:p>
    <w:p w:rsidR="00F21496" w:rsidRDefault="00332745" w:rsidP="00F21496">
      <w:pPr>
        <w:tabs>
          <w:tab w:val="left" w:pos="1680"/>
        </w:tabs>
      </w:pPr>
      <w:r w:rsidRPr="00F21496">
        <w:drawing>
          <wp:inline distT="0" distB="0" distL="0" distR="0">
            <wp:extent cx="1924050" cy="87684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7396" cy="878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F21496" w:rsidRPr="00F21496">
        <w:drawing>
          <wp:inline distT="0" distB="0" distL="0" distR="0" wp14:anchorId="07FFCC76" wp14:editId="7B538EAD">
            <wp:extent cx="1609725" cy="1319974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1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5599">
        <w:tab/>
      </w:r>
      <w:r w:rsidR="007E1A68">
        <w:tab/>
      </w:r>
    </w:p>
    <w:p w:rsidR="00332745" w:rsidRDefault="00F31F69" w:rsidP="00F21496">
      <w:pPr>
        <w:tabs>
          <w:tab w:val="left" w:pos="9345"/>
        </w:tabs>
      </w:pPr>
      <w:r>
        <w:tab/>
      </w:r>
    </w:p>
    <w:p w:rsidR="00975599" w:rsidRDefault="00F21496" w:rsidP="007E1A68">
      <w:pPr>
        <w:tabs>
          <w:tab w:val="left" w:pos="1680"/>
        </w:tabs>
      </w:pPr>
      <w:r>
        <w:tab/>
      </w:r>
      <w:r w:rsidRPr="00F21496">
        <w:drawing>
          <wp:inline distT="0" distB="0" distL="0" distR="0" wp14:anchorId="4ACD4A79" wp14:editId="40AED0FC">
            <wp:extent cx="2103120" cy="97381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97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F21496">
        <w:drawing>
          <wp:inline distT="0" distB="0" distL="0" distR="0" wp14:anchorId="27BAD2A0" wp14:editId="452F01CA">
            <wp:extent cx="2743200" cy="1231852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3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1496" w:rsidRDefault="00F21496" w:rsidP="007E1A68">
      <w:pPr>
        <w:tabs>
          <w:tab w:val="left" w:pos="1680"/>
        </w:tabs>
      </w:pPr>
    </w:p>
    <w:p w:rsidR="00F21496" w:rsidRDefault="00F21496" w:rsidP="007E1A68">
      <w:pPr>
        <w:tabs>
          <w:tab w:val="left" w:pos="1680"/>
        </w:tabs>
      </w:pPr>
    </w:p>
    <w:p w:rsidR="00F21496" w:rsidRDefault="00F21496" w:rsidP="007E1A68">
      <w:pPr>
        <w:tabs>
          <w:tab w:val="left" w:pos="1680"/>
        </w:tabs>
      </w:pPr>
      <w:bookmarkStart w:id="0" w:name="_GoBack"/>
      <w:bookmarkEnd w:id="0"/>
    </w:p>
    <w:p w:rsidR="00F21496" w:rsidRDefault="00F21496" w:rsidP="007E1A68">
      <w:pPr>
        <w:tabs>
          <w:tab w:val="left" w:pos="1680"/>
        </w:tabs>
      </w:pPr>
    </w:p>
    <w:p w:rsidR="00332745" w:rsidRDefault="00273B0B" w:rsidP="00332745">
      <w:pPr>
        <w:tabs>
          <w:tab w:val="left" w:pos="1680"/>
        </w:tabs>
      </w:pPr>
      <w:r>
        <w:t>6</w:t>
      </w:r>
      <w:r w:rsidR="00F21496">
        <w:t xml:space="preserve">. </w:t>
      </w:r>
      <w:r w:rsidR="00F21496">
        <w:t xml:space="preserve">For each of these triangles, </w:t>
      </w:r>
      <w:r w:rsidR="00F21496">
        <w:t>draw in a segment that shows the height of the triangle, given that the bold side is the base.</w:t>
      </w:r>
    </w:p>
    <w:p w:rsidR="00332745" w:rsidRDefault="00273B0B" w:rsidP="00332745">
      <w:pPr>
        <w:tabs>
          <w:tab w:val="left" w:pos="1680"/>
        </w:tabs>
      </w:pPr>
      <w:r w:rsidRPr="00F21496">
        <w:drawing>
          <wp:anchor distT="0" distB="0" distL="114300" distR="114300" simplePos="0" relativeHeight="251660288" behindDoc="0" locked="0" layoutInCell="1" allowOverlap="1" wp14:anchorId="261D393A" wp14:editId="4A293738">
            <wp:simplePos x="0" y="0"/>
            <wp:positionH relativeFrom="column">
              <wp:posOffset>169545</wp:posOffset>
            </wp:positionH>
            <wp:positionV relativeFrom="paragraph">
              <wp:posOffset>844550</wp:posOffset>
            </wp:positionV>
            <wp:extent cx="1521460" cy="1247775"/>
            <wp:effectExtent l="0" t="0" r="254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745" w:rsidRPr="00F21496">
        <w:drawing>
          <wp:anchor distT="0" distB="0" distL="114300" distR="114300" simplePos="0" relativeHeight="251662336" behindDoc="0" locked="0" layoutInCell="1" allowOverlap="1" wp14:anchorId="1A7DFFD2" wp14:editId="6ECBE7DD">
            <wp:simplePos x="0" y="0"/>
            <wp:positionH relativeFrom="column">
              <wp:posOffset>3350895</wp:posOffset>
            </wp:positionH>
            <wp:positionV relativeFrom="paragraph">
              <wp:posOffset>24765</wp:posOffset>
            </wp:positionV>
            <wp:extent cx="2103120" cy="9734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97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2745" w:rsidRPr="00F21496">
        <w:drawing>
          <wp:inline distT="0" distB="0" distL="0" distR="0" wp14:anchorId="1F8AFB8E" wp14:editId="31E12A36">
            <wp:extent cx="2069156" cy="94297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755" cy="94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2745">
        <w:tab/>
      </w:r>
      <w:r w:rsidR="00332745">
        <w:tab/>
      </w:r>
      <w:r w:rsidR="00332745">
        <w:tab/>
      </w: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  <w:r w:rsidRPr="00F21496">
        <w:drawing>
          <wp:anchor distT="0" distB="0" distL="114300" distR="114300" simplePos="0" relativeHeight="251661312" behindDoc="0" locked="0" layoutInCell="1" allowOverlap="1" wp14:anchorId="21897656" wp14:editId="318D7864">
            <wp:simplePos x="0" y="0"/>
            <wp:positionH relativeFrom="column">
              <wp:posOffset>3417570</wp:posOffset>
            </wp:positionH>
            <wp:positionV relativeFrom="paragraph">
              <wp:posOffset>1905</wp:posOffset>
            </wp:positionV>
            <wp:extent cx="2743200" cy="1231265"/>
            <wp:effectExtent l="0" t="0" r="0" b="698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</w:p>
    <w:p w:rsidR="00273B0B" w:rsidRDefault="00273B0B" w:rsidP="00332745">
      <w:pPr>
        <w:tabs>
          <w:tab w:val="left" w:pos="9345"/>
        </w:tabs>
      </w:pPr>
    </w:p>
    <w:p w:rsidR="00332745" w:rsidRDefault="00273B0B" w:rsidP="00332745">
      <w:pPr>
        <w:tabs>
          <w:tab w:val="left" w:pos="9345"/>
        </w:tabs>
      </w:pPr>
      <w:r>
        <w:t xml:space="preserve">7. </w:t>
      </w:r>
      <w:r>
        <w:rPr>
          <w:b/>
        </w:rPr>
        <w:t>Write:</w:t>
      </w:r>
      <w:r>
        <w:t xml:space="preserve"> How do we get the area of a triangle formula from the pictures in #5?</w:t>
      </w:r>
      <w:r w:rsidR="00332745">
        <w:tab/>
      </w:r>
      <w:r w:rsidR="00332745">
        <w:tab/>
      </w:r>
    </w:p>
    <w:sectPr w:rsidR="00332745" w:rsidSect="00975599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6FC"/>
    <w:rsid w:val="00022D3D"/>
    <w:rsid w:val="00220E04"/>
    <w:rsid w:val="00273B0B"/>
    <w:rsid w:val="00332745"/>
    <w:rsid w:val="00344697"/>
    <w:rsid w:val="00421CF4"/>
    <w:rsid w:val="005A3B17"/>
    <w:rsid w:val="007B559A"/>
    <w:rsid w:val="007E1A68"/>
    <w:rsid w:val="00881DA5"/>
    <w:rsid w:val="008B3D37"/>
    <w:rsid w:val="009266FC"/>
    <w:rsid w:val="00975599"/>
    <w:rsid w:val="00A722A5"/>
    <w:rsid w:val="00F21496"/>
    <w:rsid w:val="00F31F69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7</cp:revision>
  <dcterms:created xsi:type="dcterms:W3CDTF">2014-03-25T17:25:00Z</dcterms:created>
  <dcterms:modified xsi:type="dcterms:W3CDTF">2014-03-26T00:17:00Z</dcterms:modified>
</cp:coreProperties>
</file>